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589" w:tblpY="710"/>
        <w:tblW w:w="172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1850"/>
        <w:gridCol w:w="1495"/>
        <w:gridCol w:w="2139"/>
        <w:gridCol w:w="2596"/>
        <w:gridCol w:w="2126"/>
        <w:gridCol w:w="2127"/>
        <w:gridCol w:w="2589"/>
      </w:tblGrid>
      <w:tr w:rsidR="002E414D" w:rsidRPr="007902A8" w:rsidTr="00793107">
        <w:trPr>
          <w:trHeight w:val="112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Default="000B1B28" w:rsidP="001C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ENGLISH</w:t>
            </w:r>
          </w:p>
          <w:p w:rsidR="000B1B28" w:rsidRPr="00AE7CC1" w:rsidRDefault="009815CE" w:rsidP="001C549D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noProof/>
                <w:color w:val="222222"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941809" cy="627797"/>
                  <wp:effectExtent l="19050" t="0" r="0" b="0"/>
                  <wp:docPr id="19" name="Resim 1" descr="C:\Users\acer\Desktop\comenıus\bayraklar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comenıus\bayraklar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27" cy="63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Default="000B1B28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PORTUGUESE</w:t>
            </w:r>
          </w:p>
          <w:p w:rsidR="000B1B28" w:rsidRPr="007902A8" w:rsidRDefault="000B1B28" w:rsidP="001C5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14938" cy="475013"/>
                  <wp:effectExtent l="0" t="0" r="9525" b="1270"/>
                  <wp:docPr id="3" name="Imagem 8" descr="http://comunidade.xl.pt/Record/cfs-file.ashx/__key/CommunityServer.Blogs.Components.WeblogFiles/olhosdever/3808.bandeira_5F00_portuguesa_5B00_1_5D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munidade.xl.pt/Record/cfs-file.ashx/__key/CommunityServer.Blogs.Components.WeblogFiles/olhosdever/3808.bandeira_5F00_portuguesa_5B00_1_5D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54" cy="48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Default="000B1B28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TURKISH</w:t>
            </w:r>
          </w:p>
          <w:p w:rsidR="000B1B28" w:rsidRPr="00AE7CC1" w:rsidRDefault="000B1B28" w:rsidP="001C5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783628" cy="522419"/>
                  <wp:effectExtent l="19050" t="0" r="0" b="0"/>
                  <wp:docPr id="11" name="Imagem 7" descr="http://upload.wikimedia.org/wikipedia/commons/thumb/b/b4/Flag_of_Turkey.svg/300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b/b4/Flag_of_Turkey.svg/300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52" cy="5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Default="000B1B28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FRENCH</w:t>
            </w:r>
          </w:p>
          <w:p w:rsidR="000B1B28" w:rsidRPr="00AE7CC1" w:rsidRDefault="000B1B28" w:rsidP="001C5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724395" cy="483188"/>
                  <wp:effectExtent l="0" t="0" r="0" b="0"/>
                  <wp:docPr id="12" name="Imagem 6" descr="http://www.geo5.net/imagens/bandeira-da-fran%C3%A7a-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o5.net/imagens/bandeira-da-fran%C3%A7a-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14" cy="49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Pr="007902A8" w:rsidRDefault="000B1B28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ITALIAN</w:t>
            </w:r>
          </w:p>
          <w:p w:rsidR="000B1B28" w:rsidRPr="00AE7CC1" w:rsidRDefault="000B1B28" w:rsidP="001C5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b/>
                <w:noProof/>
                <w:lang w:val="tr-TR" w:eastAsia="tr-TR"/>
              </w:rPr>
              <w:drawing>
                <wp:inline distT="0" distB="0" distL="0" distR="0">
                  <wp:extent cx="835760" cy="486888"/>
                  <wp:effectExtent l="0" t="0" r="2540" b="8890"/>
                  <wp:docPr id="13" name="Imagem 10" descr="http://www.bandeiras-nacionais.com/media/flags/flagge-itali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andeiras-nacionais.com/media/flags/flagge-itali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02" cy="48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Pr="007902A8" w:rsidRDefault="000B1B28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ROMANIAN</w:t>
            </w:r>
          </w:p>
          <w:p w:rsidR="000B1B28" w:rsidRPr="007902A8" w:rsidRDefault="000B1B28" w:rsidP="001C5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b/>
                <w:noProof/>
                <w:lang w:val="tr-TR" w:eastAsia="tr-TR"/>
              </w:rPr>
              <w:drawing>
                <wp:inline distT="0" distB="0" distL="0" distR="0">
                  <wp:extent cx="718545" cy="478966"/>
                  <wp:effectExtent l="0" t="0" r="5715" b="0"/>
                  <wp:docPr id="14" name="Imagem 9" descr="http://www.quadrodemedalhas.com/images/bandeiras/bandeira-romenia-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uadrodemedalhas.com/images/bandeiras/bandeira-romenia-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39" cy="48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Default="000B1B28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POLISH</w:t>
            </w:r>
          </w:p>
          <w:p w:rsidR="000B1B28" w:rsidRPr="007902A8" w:rsidRDefault="000B1B28" w:rsidP="001C5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712521" cy="475013"/>
                  <wp:effectExtent l="0" t="0" r="0" b="1270"/>
                  <wp:docPr id="15" name="Imagem 5" descr="http://t0.gstatic.com/images?q=tbn:ANd9GcT8dzwcPBNYL5JldrlR4h13hmma33RQg8yFTiaqHb8IL5rqiO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T8dzwcPBNYL5JldrlR4h13hmma33RQg8yFTiaqHb8IL5rqiO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59" cy="48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Default="000B1B28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BULGARIAN</w:t>
            </w:r>
          </w:p>
          <w:p w:rsidR="000B1B28" w:rsidRPr="00AE7CC1" w:rsidRDefault="000B1B28" w:rsidP="001C5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799975" cy="486888"/>
                  <wp:effectExtent l="0" t="0" r="635" b="8890"/>
                  <wp:docPr id="16" name="Imagem 4" descr="http://www2.guiasjc.com.br/wp-content/uploads/2011/10/img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2.guiasjc.com.br/wp-content/uploads/2011/10/img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69" cy="4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4D" w:rsidRPr="002E414D" w:rsidTr="00793107">
        <w:trPr>
          <w:trHeight w:val="409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Pr="002E414D" w:rsidRDefault="00AE7CC1" w:rsidP="001C549D">
            <w:pPr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  <w:lang w:val="en-US" w:eastAsia="pt-PT"/>
              </w:rPr>
            </w:pPr>
            <w:r w:rsidRPr="002E414D"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</w:rPr>
              <w:t>communication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</w:rPr>
              <w:t>comunicação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İletişim</w:t>
            </w:r>
            <w:proofErr w:type="spellEnd"/>
          </w:p>
          <w:p w:rsidR="000B1B28" w:rsidRPr="002E414D" w:rsidRDefault="000B1B28" w:rsidP="001C549D">
            <w:pPr>
              <w:rPr>
                <w:rFonts w:ascii="Times New Roman" w:eastAsia="Times New Roman" w:hAnsi="Times New Roman" w:cs="Aharoni"/>
                <w:sz w:val="28"/>
                <w:szCs w:val="28"/>
                <w:lang w:val="en-US" w:eastAsia="pt-PT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communication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comunicazione</w:t>
            </w:r>
            <w:proofErr w:type="spellEnd"/>
          </w:p>
          <w:p w:rsidR="000B1B28" w:rsidRPr="002E414D" w:rsidRDefault="000B1B28" w:rsidP="001C549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c</w:t>
            </w:r>
            <w:r w:rsidR="00AE7CC1" w:rsidRPr="002E414D">
              <w:rPr>
                <w:b/>
                <w:i/>
                <w:color w:val="FF0000"/>
                <w:sz w:val="28"/>
                <w:szCs w:val="28"/>
              </w:rPr>
              <w:t>omunicare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Pr="002E414D" w:rsidRDefault="002E414D" w:rsidP="002E414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komunikacja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  <w:lang w:val="bg-BG"/>
              </w:rPr>
              <w:t>общуване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</w:tr>
      <w:tr w:rsidR="002E414D" w:rsidRPr="002E414D" w:rsidTr="00793107">
        <w:trPr>
          <w:trHeight w:val="629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Pr="002E414D" w:rsidRDefault="00AE7CC1" w:rsidP="001C549D">
            <w:pPr>
              <w:spacing w:after="0" w:line="240" w:lineRule="auto"/>
              <w:rPr>
                <w:b/>
                <w:i/>
                <w:color w:val="808080"/>
                <w:sz w:val="28"/>
                <w:szCs w:val="28"/>
              </w:rPr>
            </w:pPr>
            <w:r w:rsidRPr="002E414D">
              <w:rPr>
                <w:b/>
                <w:i/>
                <w:color w:val="808080"/>
                <w:sz w:val="28"/>
                <w:szCs w:val="28"/>
              </w:rPr>
              <w:t xml:space="preserve">  </w:t>
            </w:r>
            <w:r w:rsidRPr="002E414D"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</w:rPr>
              <w:t>exchange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highlight w:val="yellow"/>
                <w:lang w:eastAsia="pt-PT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</w:rPr>
              <w:t>troca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2E414D" w:rsidP="001C549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d</w:t>
            </w:r>
            <w:r w:rsidR="00AE7CC1"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eğişim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Times New Roman" w:eastAsia="Times New Roman" w:hAnsi="Times New Roman" w:cs="Aharoni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échange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scambio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s</w:t>
            </w:r>
            <w:r w:rsidR="00AE7CC1" w:rsidRPr="002E414D">
              <w:rPr>
                <w:b/>
                <w:i/>
                <w:color w:val="FF0000"/>
                <w:sz w:val="28"/>
                <w:szCs w:val="28"/>
              </w:rPr>
              <w:t>chimb</w:t>
            </w:r>
          </w:p>
          <w:p w:rsidR="000B57CE" w:rsidRPr="002E414D" w:rsidRDefault="000B57CE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Pr="007A7818" w:rsidRDefault="002E414D" w:rsidP="002E414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7A7818">
              <w:rPr>
                <w:b/>
                <w:i/>
                <w:color w:val="FF0000"/>
                <w:sz w:val="28"/>
                <w:szCs w:val="28"/>
                <w:lang w:val="en-GB"/>
              </w:rPr>
              <w:t>wymiana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  <w:lang w:val="bg-BG"/>
              </w:rPr>
              <w:t>Обмяна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</w:tr>
      <w:tr w:rsidR="002E414D" w:rsidRPr="002E414D" w:rsidTr="00793107">
        <w:trPr>
          <w:trHeight w:val="327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Pr="002E414D" w:rsidRDefault="00AE7CC1" w:rsidP="001C549D">
            <w:pPr>
              <w:spacing w:after="0" w:line="240" w:lineRule="auto"/>
              <w:rPr>
                <w:b/>
                <w:i/>
                <w:color w:val="808080"/>
                <w:sz w:val="28"/>
                <w:szCs w:val="28"/>
              </w:rPr>
            </w:pPr>
            <w:r w:rsidRPr="002E414D">
              <w:rPr>
                <w:b/>
                <w:i/>
                <w:color w:val="808080"/>
                <w:sz w:val="28"/>
                <w:szCs w:val="28"/>
              </w:rPr>
              <w:t xml:space="preserve">  </w:t>
            </w:r>
            <w:r w:rsidRPr="002E414D"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</w:rPr>
              <w:t xml:space="preserve">course choice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</w:rPr>
              <w:t>orientação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2E414D" w:rsidP="001C549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d</w:t>
            </w:r>
            <w:r w:rsidR="00AE7CC1"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ers</w:t>
            </w:r>
            <w:proofErr w:type="spellEnd"/>
            <w:r w:rsidR="00AE7CC1"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E7CC1"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seçimleri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Times New Roman" w:eastAsia="Times New Roman" w:hAnsi="Times New Roman" w:cs="Aharoni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CE" w:rsidRPr="002E414D" w:rsidRDefault="000B1B28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2E41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  <w:t> </w:t>
            </w:r>
            <w:r w:rsidR="000B57CE"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</w:p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orientation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CE" w:rsidRPr="002E414D" w:rsidRDefault="000B1B28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2E41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  <w:t xml:space="preserve">  </w:t>
            </w:r>
            <w:r w:rsidR="000B57CE"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</w:p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orientamento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</w:p>
          <w:p w:rsidR="00AE7CC1" w:rsidRP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o</w:t>
            </w:r>
            <w:r w:rsidR="00AE7CC1" w:rsidRPr="002E414D">
              <w:rPr>
                <w:b/>
                <w:i/>
                <w:color w:val="FF0000"/>
                <w:sz w:val="28"/>
                <w:szCs w:val="28"/>
              </w:rPr>
              <w:t>rientare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Pr="002E414D" w:rsidRDefault="002E414D" w:rsidP="002E414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n-GB"/>
              </w:rPr>
              <w:t>p</w:t>
            </w:r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reorientacja</w:t>
            </w:r>
            <w:proofErr w:type="spellEnd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</w:p>
          <w:p w:rsidR="002E414D" w:rsidRPr="002E414D" w:rsidRDefault="002E414D" w:rsidP="002E414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zawodowa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  <w:lang w:val="bg-BG"/>
              </w:rPr>
              <w:t>Избор</w:t>
            </w:r>
            <w:r w:rsidRPr="002E414D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                                                                           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</w:tr>
      <w:tr w:rsidR="002E414D" w:rsidRPr="002E414D" w:rsidTr="00793107">
        <w:trPr>
          <w:trHeight w:val="327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Pr="002E414D" w:rsidRDefault="00AE7CC1" w:rsidP="001C549D">
            <w:pPr>
              <w:spacing w:after="0" w:line="240" w:lineRule="auto"/>
              <w:rPr>
                <w:b/>
                <w:i/>
                <w:color w:val="808080"/>
                <w:sz w:val="28"/>
                <w:szCs w:val="28"/>
              </w:rPr>
            </w:pPr>
            <w:r w:rsidRPr="002E414D">
              <w:rPr>
                <w:b/>
                <w:i/>
                <w:color w:val="808080"/>
                <w:sz w:val="28"/>
                <w:szCs w:val="28"/>
              </w:rPr>
              <w:t xml:space="preserve">  </w:t>
            </w:r>
            <w:r w:rsidRPr="002E414D"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</w:rPr>
              <w:t>future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</w:rPr>
              <w:t>futuro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8" w:rsidRPr="002E414D" w:rsidRDefault="002E414D" w:rsidP="001C549D">
            <w:pPr>
              <w:spacing w:after="0" w:line="240" w:lineRule="auto"/>
              <w:rPr>
                <w:rFonts w:ascii="Times New Roman" w:eastAsia="Times New Roman" w:hAnsi="Times New Roman" w:cs="Aharoni"/>
                <w:color w:val="222222"/>
                <w:sz w:val="28"/>
                <w:szCs w:val="28"/>
                <w:lang w:eastAsia="pt-PT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g</w:t>
            </w:r>
            <w:r w:rsidR="00AE7CC1"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elecek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avenir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futuro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</w:rPr>
              <w:t>Viitor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Pr="002E414D" w:rsidRDefault="002E414D" w:rsidP="002E414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przyszłość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  <w:lang w:val="bg-BG"/>
              </w:rPr>
              <w:t xml:space="preserve">бъдеще           </w:t>
            </w:r>
            <w:r w:rsidRPr="002E414D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     </w:t>
            </w:r>
            <w:r w:rsidRPr="002E414D">
              <w:rPr>
                <w:b/>
                <w:i/>
                <w:color w:val="FF0000"/>
                <w:sz w:val="28"/>
                <w:szCs w:val="28"/>
                <w:lang w:val="bg-BG"/>
              </w:rPr>
              <w:t xml:space="preserve">                             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</w:tr>
      <w:tr w:rsidR="002E414D" w:rsidRPr="002E414D" w:rsidTr="00793107">
        <w:trPr>
          <w:trHeight w:val="327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</w:rPr>
            </w:pPr>
            <w:r w:rsidRPr="002E414D">
              <w:rPr>
                <w:b/>
                <w:i/>
                <w:color w:val="808080"/>
                <w:sz w:val="28"/>
                <w:szCs w:val="28"/>
              </w:rPr>
              <w:t xml:space="preserve">  </w:t>
            </w:r>
            <w:r w:rsidRPr="002E414D"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</w:rPr>
              <w:t>self-confidence</w:t>
            </w:r>
          </w:p>
          <w:p w:rsidR="000B1B28" w:rsidRPr="002E414D" w:rsidRDefault="000B1B28" w:rsidP="001C549D">
            <w:pPr>
              <w:spacing w:after="0" w:line="240" w:lineRule="auto"/>
              <w:rPr>
                <w:b/>
                <w:i/>
                <w:color w:val="80808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</w:p>
          <w:p w:rsidR="00AE7CC1" w:rsidRP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a</w:t>
            </w:r>
            <w:r w:rsidR="00AE7CC1" w:rsidRPr="002E414D">
              <w:rPr>
                <w:b/>
                <w:i/>
                <w:color w:val="FF0000"/>
                <w:sz w:val="28"/>
                <w:szCs w:val="28"/>
              </w:rPr>
              <w:t>utoconfiança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Default="002E414D" w:rsidP="001C549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AE7CC1" w:rsidRPr="002E414D" w:rsidRDefault="002E414D" w:rsidP="001C549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ö</w:t>
            </w:r>
            <w:r w:rsidR="00AE7CC1"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zgüven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Times New Roman" w:eastAsia="Times New Roman" w:hAnsi="Times New Roman" w:cs="Aharoni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confiance</w:t>
            </w:r>
            <w:proofErr w:type="spellEnd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soi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n-GB"/>
              </w:rPr>
              <w:t>f</w:t>
            </w:r>
            <w:r w:rsidR="00AE7CC1"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iducia</w:t>
            </w:r>
            <w:proofErr w:type="spellEnd"/>
            <w:r w:rsidR="00AE7CC1"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in se </w:t>
            </w:r>
            <w:proofErr w:type="spellStart"/>
            <w:r w:rsidR="00AE7CC1"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stessi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</w:rPr>
              <w:t>Încredere în sine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Default="002E414D" w:rsidP="002E414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2E414D" w:rsidRPr="002E414D" w:rsidRDefault="002E414D" w:rsidP="002E414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n-GB"/>
              </w:rPr>
              <w:t>p</w:t>
            </w:r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ewność</w:t>
            </w:r>
            <w:proofErr w:type="spellEnd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siebie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  <w:lang w:val="bg-BG"/>
              </w:rPr>
              <w:t>самоувереност</w:t>
            </w:r>
          </w:p>
          <w:p w:rsidR="000B57CE" w:rsidRPr="002E414D" w:rsidRDefault="000B57CE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</w:tr>
      <w:tr w:rsidR="002E414D" w:rsidRPr="002E414D" w:rsidTr="00793107">
        <w:trPr>
          <w:trHeight w:val="655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Default="00AE7CC1" w:rsidP="001C549D">
            <w:pPr>
              <w:spacing w:after="0" w:line="240" w:lineRule="auto"/>
              <w:rPr>
                <w:b/>
                <w:i/>
                <w:color w:val="808080"/>
                <w:sz w:val="28"/>
                <w:szCs w:val="28"/>
                <w:lang w:val="en-GB"/>
              </w:rPr>
            </w:pPr>
            <w:r w:rsidRPr="002E414D">
              <w:rPr>
                <w:b/>
                <w:i/>
                <w:color w:val="808080"/>
                <w:sz w:val="28"/>
                <w:szCs w:val="28"/>
                <w:lang w:val="en-GB"/>
              </w:rPr>
              <w:t xml:space="preserve">  </w:t>
            </w:r>
          </w:p>
          <w:p w:rsidR="00AE7CC1" w:rsidRPr="002E414D" w:rsidRDefault="00AE7CC1" w:rsidP="001C549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  <w:lang w:val="en-GB"/>
              </w:rPr>
            </w:pPr>
            <w:r w:rsidRPr="002E414D"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  <w:lang w:val="en-GB"/>
              </w:rPr>
              <w:t>objectives</w:t>
            </w:r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highlight w:val="yellow"/>
                <w:lang w:eastAsia="pt-PT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objetivos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Default="002E414D" w:rsidP="001C549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AE7CC1" w:rsidRPr="002E414D" w:rsidRDefault="002E414D" w:rsidP="001C549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h</w:t>
            </w:r>
            <w:r w:rsidR="00AE7CC1"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edefler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Times New Roman" w:eastAsia="Times New Roman" w:hAnsi="Times New Roman" w:cs="Aharoni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CE" w:rsidRPr="002E414D" w:rsidRDefault="000B57CE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2E414D" w:rsidRPr="002E414D" w:rsidRDefault="002E414D" w:rsidP="002E414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objectifs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AE7CC1" w:rsidRPr="002E414D" w:rsidRDefault="00AE7CC1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obiettivi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AE7CC1" w:rsidRP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n-GB"/>
              </w:rPr>
              <w:t>o</w:t>
            </w:r>
            <w:r w:rsidR="00AE7CC1"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biective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Default="002E414D" w:rsidP="002E414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2E414D" w:rsidRPr="002E414D" w:rsidRDefault="002E414D" w:rsidP="002E414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cele</w:t>
            </w:r>
            <w:proofErr w:type="spellEnd"/>
          </w:p>
          <w:p w:rsidR="000B1B28" w:rsidRPr="002E414D" w:rsidRDefault="000B1B28" w:rsidP="001C54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D" w:rsidRDefault="000B1B28" w:rsidP="001C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  <w:r w:rsidRPr="002E41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  <w:t> </w:t>
            </w:r>
          </w:p>
          <w:p w:rsidR="000B1B28" w:rsidRPr="002E414D" w:rsidRDefault="00AE7CC1" w:rsidP="001C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  <w:lang w:val="bg-BG"/>
              </w:rPr>
              <w:t>цели</w:t>
            </w:r>
          </w:p>
        </w:tc>
      </w:tr>
      <w:tr w:rsidR="001C549D" w:rsidRPr="002E414D" w:rsidTr="0079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81"/>
        </w:trPr>
        <w:tc>
          <w:tcPr>
            <w:tcW w:w="2376" w:type="dxa"/>
          </w:tcPr>
          <w:p w:rsidR="001C549D" w:rsidRPr="002E414D" w:rsidRDefault="001C549D" w:rsidP="001C549D">
            <w:pPr>
              <w:spacing w:after="0" w:line="240" w:lineRule="auto"/>
              <w:rPr>
                <w:b/>
                <w:i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2E414D">
              <w:rPr>
                <w:b/>
                <w:i/>
                <w:color w:val="808080"/>
                <w:sz w:val="28"/>
                <w:szCs w:val="28"/>
                <w:lang w:val="en-GB"/>
              </w:rPr>
              <w:t xml:space="preserve">   </w:t>
            </w:r>
            <w:r w:rsidRPr="002E414D"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  <w:lang w:val="en-GB"/>
              </w:rPr>
              <w:t xml:space="preserve">cultural </w:t>
            </w:r>
            <w:r w:rsidRPr="002E414D">
              <w:rPr>
                <w:b/>
                <w:i/>
                <w:color w:val="808080"/>
                <w:sz w:val="28"/>
                <w:szCs w:val="28"/>
                <w:lang w:val="en-GB"/>
              </w:rPr>
              <w:t xml:space="preserve"> </w:t>
            </w:r>
            <w:r w:rsidR="002E414D">
              <w:rPr>
                <w:b/>
                <w:i/>
                <w:color w:val="808080"/>
                <w:sz w:val="28"/>
                <w:szCs w:val="28"/>
                <w:lang w:val="en-GB"/>
              </w:rPr>
              <w:t xml:space="preserve">                          </w:t>
            </w:r>
            <w:r w:rsidRPr="002E414D">
              <w:rPr>
                <w:b/>
                <w:i/>
                <w:color w:val="808080"/>
                <w:sz w:val="28"/>
                <w:szCs w:val="28"/>
                <w:lang w:val="en-GB"/>
              </w:rPr>
              <w:t xml:space="preserve">                                </w:t>
            </w:r>
            <w:r w:rsidR="002E414D">
              <w:rPr>
                <w:b/>
                <w:i/>
                <w:color w:val="808080"/>
                <w:sz w:val="28"/>
                <w:szCs w:val="28"/>
                <w:lang w:val="en-GB"/>
              </w:rPr>
              <w:t xml:space="preserve">        </w:t>
            </w:r>
            <w:r w:rsidRPr="002E414D"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  <w:lang w:val="en-GB"/>
              </w:rPr>
              <w:t>enrichment</w:t>
            </w:r>
          </w:p>
          <w:p w:rsidR="001C549D" w:rsidRPr="002E414D" w:rsidRDefault="001C549D" w:rsidP="001C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</w:tc>
        <w:tc>
          <w:tcPr>
            <w:tcW w:w="1850" w:type="dxa"/>
          </w:tcPr>
          <w:p w:rsidR="001C549D" w:rsidRPr="002E414D" w:rsidRDefault="001C549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</w:rPr>
              <w:t>enriquecimento pessoal</w:t>
            </w:r>
          </w:p>
          <w:p w:rsidR="001C549D" w:rsidRPr="002E414D" w:rsidRDefault="001C549D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</w:tc>
        <w:tc>
          <w:tcPr>
            <w:tcW w:w="1495" w:type="dxa"/>
          </w:tcPr>
          <w:p w:rsidR="001C549D" w:rsidRPr="002E414D" w:rsidRDefault="002E414D" w:rsidP="001C549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k</w:t>
            </w:r>
            <w:r w:rsidR="001C549D"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ültürel</w:t>
            </w:r>
            <w:proofErr w:type="spellEnd"/>
            <w:r w:rsidR="001C549D"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C549D"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zenginlik</w:t>
            </w:r>
            <w:proofErr w:type="spellEnd"/>
          </w:p>
          <w:p w:rsidR="001C549D" w:rsidRPr="002E414D" w:rsidRDefault="001C549D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</w:tc>
        <w:tc>
          <w:tcPr>
            <w:tcW w:w="2139" w:type="dxa"/>
          </w:tcPr>
          <w:p w:rsidR="001C549D" w:rsidRPr="002E414D" w:rsidRDefault="001C549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enrichissement</w:t>
            </w:r>
            <w:proofErr w:type="spellEnd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culturel</w:t>
            </w:r>
            <w:proofErr w:type="spellEnd"/>
          </w:p>
        </w:tc>
        <w:tc>
          <w:tcPr>
            <w:tcW w:w="2596" w:type="dxa"/>
          </w:tcPr>
          <w:p w:rsidR="001C549D" w:rsidRPr="002E414D" w:rsidRDefault="001C549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arricchimento</w:t>
            </w:r>
            <w:proofErr w:type="spellEnd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culturale</w:t>
            </w:r>
            <w:proofErr w:type="spellEnd"/>
          </w:p>
          <w:p w:rsidR="001C549D" w:rsidRPr="002E414D" w:rsidRDefault="001C549D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</w:tc>
        <w:tc>
          <w:tcPr>
            <w:tcW w:w="2126" w:type="dxa"/>
          </w:tcPr>
          <w:p w:rsidR="001C549D" w:rsidRPr="002E414D" w:rsidRDefault="002E414D" w:rsidP="001C549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d</w:t>
            </w:r>
            <w:r w:rsidR="001C549D" w:rsidRPr="002E414D">
              <w:rPr>
                <w:b/>
                <w:i/>
                <w:color w:val="FF0000"/>
                <w:sz w:val="28"/>
                <w:szCs w:val="28"/>
              </w:rPr>
              <w:t>ezvoltare culturală</w:t>
            </w:r>
          </w:p>
          <w:p w:rsidR="001C549D" w:rsidRPr="002E414D" w:rsidRDefault="001C549D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</w:tc>
        <w:tc>
          <w:tcPr>
            <w:tcW w:w="2127" w:type="dxa"/>
          </w:tcPr>
          <w:p w:rsidR="002E414D" w:rsidRDefault="002E414D" w:rsidP="002E414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wzbogacenie</w:t>
            </w:r>
            <w:proofErr w:type="spellEnd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</w:p>
          <w:p w:rsidR="002E414D" w:rsidRPr="002E414D" w:rsidRDefault="002E414D" w:rsidP="002E414D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kulturowe</w:t>
            </w:r>
            <w:proofErr w:type="spellEnd"/>
          </w:p>
          <w:p w:rsidR="001C549D" w:rsidRPr="002E414D" w:rsidRDefault="001C549D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</w:tc>
        <w:tc>
          <w:tcPr>
            <w:tcW w:w="2589" w:type="dxa"/>
          </w:tcPr>
          <w:p w:rsidR="001C549D" w:rsidRPr="002E414D" w:rsidRDefault="001C549D" w:rsidP="001C549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  <w:lang w:val="bg-BG"/>
              </w:rPr>
              <w:t xml:space="preserve"> </w:t>
            </w:r>
            <w:r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bg-BG"/>
              </w:rPr>
              <w:t>културен обмен</w:t>
            </w:r>
          </w:p>
          <w:p w:rsidR="001C549D" w:rsidRPr="002E414D" w:rsidRDefault="001C549D" w:rsidP="001C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                                  </w:t>
            </w:r>
          </w:p>
        </w:tc>
      </w:tr>
      <w:tr w:rsidR="001C549D" w:rsidRPr="002E414D" w:rsidTr="0079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376" w:type="dxa"/>
          </w:tcPr>
          <w:p w:rsidR="001C549D" w:rsidRPr="002E414D" w:rsidRDefault="002E414D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  <w:r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  <w:lang w:val="en-GB"/>
              </w:rPr>
              <w:t>c</w:t>
            </w:r>
            <w:r w:rsidR="001C549D" w:rsidRPr="002E414D">
              <w:rPr>
                <w:rFonts w:ascii="Calibri" w:eastAsia="Calibri" w:hAnsi="Calibri" w:cs="Times New Roman"/>
                <w:b/>
                <w:i/>
                <w:color w:val="808080"/>
                <w:sz w:val="28"/>
                <w:szCs w:val="28"/>
                <w:lang w:val="en-GB"/>
              </w:rPr>
              <w:t>uriosity</w:t>
            </w:r>
          </w:p>
        </w:tc>
        <w:tc>
          <w:tcPr>
            <w:tcW w:w="1850" w:type="dxa"/>
          </w:tcPr>
          <w:p w:rsidR="001C549D" w:rsidRPr="002E414D" w:rsidRDefault="001C549D" w:rsidP="002E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</w:rPr>
              <w:t>curiosidade</w:t>
            </w:r>
          </w:p>
        </w:tc>
        <w:tc>
          <w:tcPr>
            <w:tcW w:w="1495" w:type="dxa"/>
          </w:tcPr>
          <w:p w:rsidR="001C549D" w:rsidRPr="002E414D" w:rsidRDefault="002E414D" w:rsidP="002E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m</w:t>
            </w:r>
            <w:r w:rsidR="001C549D"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>erak</w:t>
            </w:r>
            <w:proofErr w:type="spellEnd"/>
            <w:r w:rsidR="001C549D" w:rsidRPr="002E414D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  <w:lang w:val="en-GB"/>
              </w:rPr>
              <w:tab/>
            </w:r>
          </w:p>
        </w:tc>
        <w:tc>
          <w:tcPr>
            <w:tcW w:w="2139" w:type="dxa"/>
          </w:tcPr>
          <w:p w:rsidR="001C549D" w:rsidRPr="002E414D" w:rsidRDefault="001C549D" w:rsidP="001C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curiosité</w:t>
            </w:r>
            <w:proofErr w:type="spellEnd"/>
          </w:p>
        </w:tc>
        <w:tc>
          <w:tcPr>
            <w:tcW w:w="2596" w:type="dxa"/>
          </w:tcPr>
          <w:p w:rsidR="001C549D" w:rsidRPr="002E414D" w:rsidRDefault="001C549D" w:rsidP="001C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curiosità</w:t>
            </w:r>
            <w:proofErr w:type="spellEnd"/>
          </w:p>
        </w:tc>
        <w:tc>
          <w:tcPr>
            <w:tcW w:w="2126" w:type="dxa"/>
          </w:tcPr>
          <w:p w:rsidR="001C549D" w:rsidRPr="002E414D" w:rsidRDefault="002E414D" w:rsidP="002E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c</w:t>
            </w:r>
            <w:r w:rsidR="001C549D" w:rsidRPr="002E414D">
              <w:rPr>
                <w:b/>
                <w:i/>
                <w:color w:val="FF0000"/>
                <w:sz w:val="28"/>
                <w:szCs w:val="28"/>
              </w:rPr>
              <w:t>uriozitate</w:t>
            </w:r>
          </w:p>
        </w:tc>
        <w:tc>
          <w:tcPr>
            <w:tcW w:w="2127" w:type="dxa"/>
          </w:tcPr>
          <w:p w:rsidR="001C549D" w:rsidRPr="002E414D" w:rsidRDefault="002E414D" w:rsidP="002E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  <w:proofErr w:type="spellStart"/>
            <w:r w:rsidRPr="002E414D">
              <w:rPr>
                <w:b/>
                <w:i/>
                <w:color w:val="FF0000"/>
                <w:sz w:val="28"/>
                <w:szCs w:val="28"/>
                <w:lang w:val="en-GB"/>
              </w:rPr>
              <w:t>ciekawość</w:t>
            </w:r>
            <w:proofErr w:type="spellEnd"/>
          </w:p>
        </w:tc>
        <w:tc>
          <w:tcPr>
            <w:tcW w:w="2589" w:type="dxa"/>
          </w:tcPr>
          <w:p w:rsidR="001C549D" w:rsidRPr="002E414D" w:rsidRDefault="001C549D" w:rsidP="001C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  <w:r w:rsidRPr="002E414D">
              <w:rPr>
                <w:b/>
                <w:i/>
                <w:color w:val="FF0000"/>
                <w:sz w:val="28"/>
                <w:szCs w:val="28"/>
                <w:lang w:val="bg-BG"/>
              </w:rPr>
              <w:t>любознателност</w:t>
            </w:r>
          </w:p>
        </w:tc>
      </w:tr>
    </w:tbl>
    <w:p w:rsidR="00AE7CC1" w:rsidRPr="002E414D" w:rsidRDefault="00AE7CC1" w:rsidP="00374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2D120B" w:rsidRPr="002E414D" w:rsidRDefault="002D120B" w:rsidP="00944A3C">
      <w:pPr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sectPr w:rsidR="002D120B" w:rsidRPr="002E414D" w:rsidSect="00793107">
      <w:pgSz w:w="16838" w:h="11906" w:orient="landscape"/>
      <w:pgMar w:top="0" w:right="567" w:bottom="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3BA"/>
    <w:multiLevelType w:val="hybridMultilevel"/>
    <w:tmpl w:val="DB0A8D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2A8"/>
    <w:rsid w:val="000B1B28"/>
    <w:rsid w:val="000B57CE"/>
    <w:rsid w:val="000C7E9F"/>
    <w:rsid w:val="000F24C3"/>
    <w:rsid w:val="001604A1"/>
    <w:rsid w:val="001C549D"/>
    <w:rsid w:val="001C73FA"/>
    <w:rsid w:val="001C75D6"/>
    <w:rsid w:val="00205AA6"/>
    <w:rsid w:val="00213FD9"/>
    <w:rsid w:val="002C6B95"/>
    <w:rsid w:val="002D120B"/>
    <w:rsid w:val="002D2DFF"/>
    <w:rsid w:val="002E414D"/>
    <w:rsid w:val="00302D1A"/>
    <w:rsid w:val="00345E6E"/>
    <w:rsid w:val="00374E4F"/>
    <w:rsid w:val="00391898"/>
    <w:rsid w:val="003B69BC"/>
    <w:rsid w:val="003F28FD"/>
    <w:rsid w:val="00461BC4"/>
    <w:rsid w:val="004632FD"/>
    <w:rsid w:val="004B7F2A"/>
    <w:rsid w:val="004E27F7"/>
    <w:rsid w:val="00545277"/>
    <w:rsid w:val="005556AD"/>
    <w:rsid w:val="00563578"/>
    <w:rsid w:val="007902A8"/>
    <w:rsid w:val="00793107"/>
    <w:rsid w:val="0085752C"/>
    <w:rsid w:val="0089050A"/>
    <w:rsid w:val="00944A3C"/>
    <w:rsid w:val="009815CE"/>
    <w:rsid w:val="00A81972"/>
    <w:rsid w:val="00AC3284"/>
    <w:rsid w:val="00AE7CC1"/>
    <w:rsid w:val="00AF4740"/>
    <w:rsid w:val="00B068D8"/>
    <w:rsid w:val="00CB21CF"/>
    <w:rsid w:val="00D8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2A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B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02A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B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acer</cp:lastModifiedBy>
  <cp:revision>9</cp:revision>
  <dcterms:created xsi:type="dcterms:W3CDTF">2015-01-08T22:15:00Z</dcterms:created>
  <dcterms:modified xsi:type="dcterms:W3CDTF">2015-01-13T19:58:00Z</dcterms:modified>
</cp:coreProperties>
</file>